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3CDB" w:rsidRDefault="00C73CDB" w:rsidP="00C73CDB">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במיזם משותף</w:t>
      </w:r>
      <w:r w:rsidRPr="00636666">
        <w:rPr>
          <w:rFonts w:cs="David" w:hint="cs"/>
          <w:b/>
          <w:bCs/>
          <w:sz w:val="28"/>
          <w:szCs w:val="28"/>
          <w:u w:val="single"/>
          <w:rtl/>
        </w:rPr>
        <w:t xml:space="preserve"> </w:t>
      </w:r>
    </w:p>
    <w:p w:rsidR="00C73CDB" w:rsidRPr="00636666" w:rsidRDefault="00C73CDB" w:rsidP="00C73CDB">
      <w:pPr>
        <w:spacing w:line="360" w:lineRule="auto"/>
        <w:jc w:val="center"/>
        <w:rPr>
          <w:rFonts w:cs="David"/>
          <w:b/>
          <w:bCs/>
          <w:sz w:val="28"/>
          <w:szCs w:val="28"/>
          <w:u w:val="single"/>
          <w:rtl/>
        </w:rPr>
      </w:pPr>
    </w:p>
    <w:p w:rsidR="00C73CDB" w:rsidRPr="00636666" w:rsidRDefault="00C73CDB" w:rsidP="00C73CDB">
      <w:pPr>
        <w:spacing w:line="360" w:lineRule="auto"/>
        <w:jc w:val="center"/>
        <w:rPr>
          <w:rFonts w:cs="David"/>
          <w:sz w:val="4"/>
          <w:szCs w:val="4"/>
          <w:u w:val="single"/>
          <w:rtl/>
        </w:rPr>
      </w:pPr>
    </w:p>
    <w:p w:rsidR="00C73CDB" w:rsidRPr="00736A17" w:rsidRDefault="00C73CDB" w:rsidP="00C73CDB">
      <w:pPr>
        <w:spacing w:line="360" w:lineRule="auto"/>
        <w:rPr>
          <w:rFonts w:cs="David"/>
          <w:rtl/>
        </w:rPr>
      </w:pPr>
      <w:r w:rsidRPr="00736A17">
        <w:rPr>
          <w:rFonts w:cs="David" w:hint="cs"/>
          <w:rtl/>
        </w:rPr>
        <w:t>מ</w:t>
      </w:r>
      <w:r>
        <w:rPr>
          <w:rFonts w:cs="David" w:hint="cs"/>
          <w:rtl/>
        </w:rPr>
        <w:t xml:space="preserve">שרד החינוך מעוניין להתקשר עם עמותת שותפויות רוטשילד קיסריה </w:t>
      </w:r>
      <w:proofErr w:type="spellStart"/>
      <w:r>
        <w:rPr>
          <w:rFonts w:cs="David" w:hint="cs"/>
          <w:rtl/>
        </w:rPr>
        <w:t>ע.ר</w:t>
      </w:r>
      <w:proofErr w:type="spellEnd"/>
      <w:r>
        <w:rPr>
          <w:rFonts w:cs="David" w:hint="cs"/>
          <w:rtl/>
        </w:rPr>
        <w:t xml:space="preserve">. מספר  580399913 במיזם משותף </w:t>
      </w:r>
      <w:r w:rsidRPr="00736A17">
        <w:rPr>
          <w:rFonts w:cs="David" w:hint="cs"/>
          <w:rtl/>
        </w:rPr>
        <w:t xml:space="preserve">לצורך ביצוע </w:t>
      </w:r>
      <w:proofErr w:type="spellStart"/>
      <w:r w:rsidRPr="00736A17">
        <w:rPr>
          <w:rFonts w:cs="David" w:hint="cs"/>
          <w:rtl/>
        </w:rPr>
        <w:t>תוכנית</w:t>
      </w:r>
      <w:proofErr w:type="spellEnd"/>
      <w:r>
        <w:rPr>
          <w:rFonts w:cs="David" w:hint="cs"/>
          <w:rtl/>
        </w:rPr>
        <w:t xml:space="preserve">  עתודות לישראל </w:t>
      </w:r>
      <w:r>
        <w:rPr>
          <w:rFonts w:cs="David"/>
          <w:rtl/>
        </w:rPr>
        <w:t>–</w:t>
      </w:r>
      <w:r>
        <w:rPr>
          <w:rFonts w:cs="David" w:hint="cs"/>
          <w:rtl/>
        </w:rPr>
        <w:t xml:space="preserve"> </w:t>
      </w:r>
      <w:proofErr w:type="spellStart"/>
      <w:r>
        <w:rPr>
          <w:rFonts w:cs="David" w:hint="cs"/>
          <w:rtl/>
        </w:rPr>
        <w:t>תוכנית</w:t>
      </w:r>
      <w:proofErr w:type="spellEnd"/>
      <w:r>
        <w:rPr>
          <w:rFonts w:cs="David" w:hint="cs"/>
          <w:rtl/>
        </w:rPr>
        <w:t xml:space="preserve"> צוערים לחינוך הבלתי פורמאלי .</w:t>
      </w:r>
    </w:p>
    <w:p w:rsidR="00C73CDB" w:rsidRDefault="00C73CDB" w:rsidP="00C73CDB">
      <w:pPr>
        <w:spacing w:line="360" w:lineRule="auto"/>
        <w:rPr>
          <w:rFonts w:cs="David"/>
          <w:rtl/>
        </w:rPr>
      </w:pPr>
    </w:p>
    <w:p w:rsidR="00C73CDB" w:rsidRPr="00736A17" w:rsidRDefault="00C73CDB" w:rsidP="00C73CDB">
      <w:pPr>
        <w:spacing w:line="360" w:lineRule="auto"/>
        <w:rPr>
          <w:rFonts w:cs="David"/>
          <w:rtl/>
        </w:rPr>
      </w:pPr>
    </w:p>
    <w:p w:rsidR="00C73CDB" w:rsidRDefault="00C73CDB" w:rsidP="00C73CDB">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התוכנית</w:t>
      </w:r>
    </w:p>
    <w:p w:rsidR="00C73CDB" w:rsidRPr="008F01B8" w:rsidRDefault="00C73CDB" w:rsidP="00C73CDB">
      <w:pPr>
        <w:spacing w:line="360" w:lineRule="auto"/>
        <w:rPr>
          <w:rFonts w:cs="David"/>
          <w:rtl/>
        </w:rPr>
      </w:pPr>
      <w:r>
        <w:rPr>
          <w:rFonts w:cs="David" w:hint="cs"/>
          <w:rtl/>
        </w:rPr>
        <w:t xml:space="preserve">הפעלת </w:t>
      </w:r>
      <w:r w:rsidRPr="008F01B8">
        <w:rPr>
          <w:rFonts w:cs="David" w:hint="cs"/>
          <w:rtl/>
        </w:rPr>
        <w:t xml:space="preserve"> תכנית עתודה במערכת החינוך הבלתי פורמאלי שתקדם רצף חינוכי קוהרנטי ואיכותי</w:t>
      </w:r>
      <w:r>
        <w:rPr>
          <w:rFonts w:cs="David" w:hint="cs"/>
          <w:rtl/>
        </w:rPr>
        <w:t xml:space="preserve"> ל</w:t>
      </w:r>
      <w:r w:rsidRPr="008F01B8">
        <w:rPr>
          <w:rFonts w:cs="David" w:hint="cs"/>
          <w:rtl/>
        </w:rPr>
        <w:t>יצירת תשתית לתהליכים מחוללי שינוי בחינוך הבלתי פורמאלי בישראל</w:t>
      </w:r>
    </w:p>
    <w:p w:rsidR="00C73CDB" w:rsidRDefault="00C73CDB" w:rsidP="00C73CDB">
      <w:pPr>
        <w:spacing w:line="360" w:lineRule="auto"/>
        <w:rPr>
          <w:rFonts w:cs="David"/>
          <w:rtl/>
        </w:rPr>
      </w:pPr>
      <w:r w:rsidRPr="00736A17">
        <w:rPr>
          <w:rFonts w:cs="David" w:hint="cs"/>
          <w:b/>
          <w:bCs/>
          <w:u w:val="single"/>
          <w:rtl/>
        </w:rPr>
        <w:t>פירוט התוכנית:</w:t>
      </w:r>
      <w:r w:rsidRPr="00736A17">
        <w:rPr>
          <w:rFonts w:cs="David" w:hint="cs"/>
          <w:b/>
          <w:bCs/>
          <w:u w:val="single"/>
          <w:rtl/>
        </w:rPr>
        <w:br/>
      </w:r>
      <w:r>
        <w:rPr>
          <w:rFonts w:cs="David" w:hint="cs"/>
          <w:rtl/>
        </w:rPr>
        <w:t>התכנית תכלול הכשרה- לימודי תואר ראשון, בתחום החינוך הבלתי פורמאלי וחטיבה ומדעי החברה, ותוספת הכשרה חוץ אקדמית לפיתוח מנהיגות וביצוע פרקטיקום שבועי ומעורבות חברתית משולב בנסיעת לימודים בחו"ל.</w:t>
      </w:r>
    </w:p>
    <w:p w:rsidR="00C73CDB" w:rsidRDefault="00C73CDB" w:rsidP="00C73CDB">
      <w:pPr>
        <w:spacing w:line="360" w:lineRule="auto"/>
        <w:rPr>
          <w:rFonts w:cs="David"/>
          <w:rtl/>
        </w:rPr>
      </w:pPr>
      <w:r>
        <w:rPr>
          <w:rFonts w:cs="David" w:hint="cs"/>
          <w:rtl/>
        </w:rPr>
        <w:t xml:space="preserve">השמה </w:t>
      </w:r>
      <w:r>
        <w:rPr>
          <w:rFonts w:cs="David"/>
          <w:rtl/>
        </w:rPr>
        <w:t>–</w:t>
      </w:r>
      <w:r>
        <w:rPr>
          <w:rFonts w:cs="David" w:hint="cs"/>
          <w:rtl/>
        </w:rPr>
        <w:t xml:space="preserve"> שיבוץ הבוגרים למשרות בשדה החינוך הבלתי פורמלי בסיום ההכשרה (מחויבות הבוגר ל-4 שנים) </w:t>
      </w:r>
    </w:p>
    <w:p w:rsidR="00C73CDB" w:rsidRDefault="00C73CDB" w:rsidP="00C73CDB">
      <w:pPr>
        <w:spacing w:line="360" w:lineRule="auto"/>
        <w:rPr>
          <w:rFonts w:cs="David"/>
          <w:b/>
          <w:bCs/>
          <w:u w:val="single"/>
          <w:rtl/>
        </w:rPr>
      </w:pPr>
      <w:r>
        <w:rPr>
          <w:rFonts w:cs="David" w:hint="cs"/>
          <w:rtl/>
        </w:rPr>
        <w:t xml:space="preserve"> ליווי והמשך הכשרה במהלך תקופת ההשמה, 4 שנים </w:t>
      </w:r>
      <w:r>
        <w:rPr>
          <w:rFonts w:cs="David"/>
          <w:rtl/>
        </w:rPr>
        <w:t>–</w:t>
      </w:r>
      <w:r>
        <w:rPr>
          <w:rFonts w:cs="David" w:hint="cs"/>
          <w:rtl/>
        </w:rPr>
        <w:t xml:space="preserve"> ליווי הבוגרים לאורך הקריירה המקצועית </w:t>
      </w:r>
      <w:r>
        <w:rPr>
          <w:rFonts w:cs="David" w:hint="cs"/>
          <w:b/>
          <w:bCs/>
          <w:u w:val="single"/>
          <w:rtl/>
        </w:rPr>
        <w:t xml:space="preserve"> שלהם כחלק מרשת עתודות.</w:t>
      </w:r>
    </w:p>
    <w:p w:rsidR="00C73CDB" w:rsidRDefault="00C73CDB" w:rsidP="00C73CDB">
      <w:pPr>
        <w:spacing w:line="360" w:lineRule="auto"/>
        <w:rPr>
          <w:rFonts w:cs="David"/>
          <w:b/>
          <w:bCs/>
          <w:u w:val="single"/>
          <w:rtl/>
        </w:rPr>
      </w:pPr>
      <w:r>
        <w:rPr>
          <w:rFonts w:cs="David" w:hint="cs"/>
          <w:b/>
          <w:bCs/>
          <w:u w:val="single"/>
          <w:rtl/>
        </w:rPr>
        <w:t>מפגש חודשי קבוע שיתקיים לבוגרי ההכשרה במהלך תקופת ההשמה ע"י הגוף המפעיל , עמותת שותפויות רוטשילד, וביצירת ממשקים עם כלל התוכניות של עתודות לישראל (תכניות הצוערים לשלטון המקומי, תכניות הצוערים לשירות המדינה, תכנית אדוות לסגל בכיר ותכנית ענבר ועוד.</w:t>
      </w:r>
    </w:p>
    <w:p w:rsidR="00C73CDB" w:rsidRPr="00736A17" w:rsidRDefault="00C73CDB" w:rsidP="00C73CDB">
      <w:pPr>
        <w:spacing w:line="360" w:lineRule="auto"/>
        <w:rPr>
          <w:rFonts w:cs="David"/>
          <w:b/>
          <w:bCs/>
          <w:u w:val="single"/>
          <w:rtl/>
        </w:rPr>
      </w:pPr>
    </w:p>
    <w:p w:rsidR="00C73CDB" w:rsidRPr="00F24D67" w:rsidRDefault="00C73CDB" w:rsidP="00C73CDB">
      <w:pPr>
        <w:spacing w:line="360" w:lineRule="auto"/>
        <w:rPr>
          <w:rFonts w:cs="David"/>
          <w:b/>
          <w:bCs/>
          <w:szCs w:val="24"/>
          <w:u w:val="single"/>
          <w:rtl/>
        </w:rPr>
      </w:pPr>
      <w:r w:rsidRPr="00F24D67">
        <w:rPr>
          <w:rFonts w:cs="David" w:hint="cs"/>
          <w:b/>
          <w:bCs/>
          <w:szCs w:val="24"/>
          <w:u w:val="single"/>
          <w:rtl/>
        </w:rPr>
        <w:t>היקף פעילות מתוכנן</w:t>
      </w:r>
    </w:p>
    <w:p w:rsidR="00C73CDB" w:rsidRPr="00736A17" w:rsidRDefault="00C73CDB" w:rsidP="00C73CDB">
      <w:pPr>
        <w:spacing w:line="360" w:lineRule="auto"/>
        <w:rPr>
          <w:rFonts w:cs="David"/>
          <w:b/>
          <w:bCs/>
          <w:u w:val="single"/>
          <w:rtl/>
        </w:rPr>
      </w:pPr>
      <w:r>
        <w:rPr>
          <w:rFonts w:cs="David" w:hint="cs"/>
          <w:rtl/>
        </w:rPr>
        <w:t xml:space="preserve">  </w:t>
      </w:r>
    </w:p>
    <w:p w:rsidR="00C73CDB" w:rsidRPr="00F24D67" w:rsidRDefault="00C73CDB" w:rsidP="00C73CDB">
      <w:pPr>
        <w:spacing w:line="360" w:lineRule="auto"/>
        <w:rPr>
          <w:rFonts w:cs="David"/>
          <w:b/>
          <w:bCs/>
          <w:szCs w:val="24"/>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sidRPr="00E723E4">
        <w:rPr>
          <w:rFonts w:cs="David" w:hint="cs"/>
          <w:szCs w:val="24"/>
          <w:rtl/>
        </w:rPr>
        <w:t xml:space="preserve">מחזור </w:t>
      </w:r>
      <w:r>
        <w:rPr>
          <w:rFonts w:cs="David" w:hint="cs"/>
          <w:szCs w:val="24"/>
          <w:rtl/>
        </w:rPr>
        <w:t xml:space="preserve">ראשון </w:t>
      </w:r>
      <w:r>
        <w:rPr>
          <w:rFonts w:cs="David" w:hint="cs"/>
          <w:b/>
          <w:bCs/>
          <w:szCs w:val="24"/>
          <w:u w:val="single"/>
          <w:rtl/>
        </w:rPr>
        <w:t xml:space="preserve">  החל מ1 במרץ  2017 עד 31 אוגוסט  2020.</w:t>
      </w:r>
    </w:p>
    <w:p w:rsidR="00C73CDB" w:rsidRPr="00736A17" w:rsidRDefault="00C73CDB" w:rsidP="00C73CDB">
      <w:pPr>
        <w:spacing w:line="360" w:lineRule="auto"/>
        <w:rPr>
          <w:rFonts w:cs="David"/>
          <w:b/>
          <w:bCs/>
          <w:u w:val="single"/>
          <w:rtl/>
        </w:rPr>
      </w:pPr>
    </w:p>
    <w:p w:rsidR="00C73CDB" w:rsidRDefault="00C73CDB" w:rsidP="00C73CDB">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Pr>
          <w:rFonts w:cs="David" w:hint="cs"/>
          <w:szCs w:val="24"/>
          <w:rtl/>
        </w:rPr>
        <w:t xml:space="preserve">חלקו של המשרד  2,611,000 ₪, חלקה של קרן רוטשילד </w:t>
      </w:r>
      <w:r>
        <w:rPr>
          <w:rFonts w:cs="David"/>
          <w:szCs w:val="24"/>
          <w:rtl/>
        </w:rPr>
        <w:t>–</w:t>
      </w:r>
      <w:r>
        <w:rPr>
          <w:rFonts w:cs="David" w:hint="cs"/>
          <w:szCs w:val="24"/>
          <w:rtl/>
        </w:rPr>
        <w:t xml:space="preserve"> 2,611,000 ₪ (ממקורות פרטיים) - סה"כ התקשרות למחזור אחד (משך ההכשרה למחזור אחד בהיקף של שלוש שנים, והמשך מחויבותו של הספק לליווי מקצועי, אחת לחודש, במהלך 4 שנים מיום סיום ההכשרה, במסגרת תפקידו בהשמה המקצועית, של 25 -30 צוערים בסך 5,222,000 ₪ .</w:t>
      </w:r>
    </w:p>
    <w:p w:rsidR="00C73CDB" w:rsidRDefault="00C73CDB" w:rsidP="00C73CDB">
      <w:pPr>
        <w:spacing w:line="360" w:lineRule="auto"/>
        <w:rPr>
          <w:rFonts w:cs="David"/>
          <w:szCs w:val="24"/>
          <w:rtl/>
        </w:rPr>
      </w:pPr>
      <w:r>
        <w:rPr>
          <w:rFonts w:cs="David" w:hint="cs"/>
          <w:szCs w:val="24"/>
          <w:rtl/>
        </w:rPr>
        <w:t>המשרד שומר את האופציה להארכת ההתקשרות לעוד 2 מחזורים נוספים  לתקופה 2018-2022 בהיקף דומה, דהיינו בכל מחזור בין 25  ל 30 צוערים. סה"כ בשלושה מחזורים יסיימו 75 עד 90 צוערים.</w:t>
      </w:r>
      <w:r w:rsidRPr="00663249">
        <w:rPr>
          <w:rFonts w:cs="David" w:hint="cs"/>
          <w:szCs w:val="24"/>
          <w:rtl/>
        </w:rPr>
        <w:t xml:space="preserve"> </w:t>
      </w:r>
      <w:r>
        <w:rPr>
          <w:rFonts w:cs="David" w:hint="cs"/>
          <w:szCs w:val="24"/>
          <w:rtl/>
        </w:rPr>
        <w:t xml:space="preserve"> כן שומר המשרד על זכותו להרחיב ההתקשרות בהיקף  של עד 30% בכל מחזור.</w:t>
      </w:r>
    </w:p>
    <w:p w:rsidR="00C73CDB" w:rsidRDefault="00C73CDB" w:rsidP="00C73CDB">
      <w:pPr>
        <w:spacing w:line="360" w:lineRule="auto"/>
        <w:rPr>
          <w:rFonts w:cs="David"/>
          <w:b/>
          <w:bCs/>
          <w:u w:val="single"/>
          <w:rtl/>
        </w:rPr>
      </w:pPr>
    </w:p>
    <w:p w:rsidR="00C73CDB" w:rsidRDefault="00C73CDB" w:rsidP="00C73CDB">
      <w:pPr>
        <w:spacing w:line="360" w:lineRule="auto"/>
        <w:rPr>
          <w:rFonts w:cs="David"/>
          <w:b/>
          <w:bCs/>
          <w:u w:val="single"/>
          <w:rtl/>
        </w:rPr>
      </w:pPr>
    </w:p>
    <w:p w:rsidR="00C73CDB" w:rsidRDefault="00C73CDB" w:rsidP="00C73CDB">
      <w:pPr>
        <w:spacing w:line="360" w:lineRule="auto"/>
        <w:rPr>
          <w:rFonts w:cs="David"/>
          <w:b/>
          <w:bCs/>
          <w:u w:val="single"/>
          <w:rtl/>
        </w:rPr>
      </w:pPr>
    </w:p>
    <w:p w:rsidR="00C73CDB" w:rsidRDefault="00C73CDB" w:rsidP="00C73CDB">
      <w:pPr>
        <w:spacing w:line="360" w:lineRule="auto"/>
        <w:rPr>
          <w:rFonts w:cs="David"/>
          <w:b/>
          <w:bCs/>
          <w:u w:val="single"/>
          <w:rtl/>
        </w:rPr>
      </w:pPr>
    </w:p>
    <w:p w:rsidR="00C73CDB" w:rsidRDefault="00C73CDB" w:rsidP="00C73CDB">
      <w:pPr>
        <w:spacing w:line="360" w:lineRule="auto"/>
        <w:rPr>
          <w:rFonts w:cs="David"/>
          <w:b/>
          <w:bCs/>
          <w:u w:val="single"/>
          <w:rtl/>
        </w:rPr>
      </w:pPr>
    </w:p>
    <w:p w:rsidR="00C73CDB" w:rsidRDefault="00C73CDB" w:rsidP="00C73CDB">
      <w:pPr>
        <w:spacing w:line="360" w:lineRule="auto"/>
        <w:rPr>
          <w:rFonts w:cs="David"/>
          <w:b/>
          <w:bCs/>
          <w:u w:val="single"/>
          <w:rtl/>
        </w:rPr>
      </w:pPr>
    </w:p>
    <w:p w:rsidR="00C73CDB" w:rsidRDefault="00C73CDB" w:rsidP="00C73CDB">
      <w:pPr>
        <w:spacing w:line="360" w:lineRule="auto"/>
        <w:rPr>
          <w:rFonts w:cs="David"/>
          <w:b/>
          <w:bCs/>
          <w:u w:val="single"/>
          <w:rtl/>
        </w:rPr>
      </w:pPr>
    </w:p>
    <w:p w:rsidR="00C73CDB" w:rsidRDefault="00C73CDB" w:rsidP="00C73CDB">
      <w:pPr>
        <w:spacing w:line="360" w:lineRule="auto"/>
        <w:rPr>
          <w:rFonts w:cs="David"/>
          <w:b/>
          <w:bCs/>
          <w:u w:val="single"/>
          <w:rtl/>
        </w:rPr>
      </w:pPr>
    </w:p>
    <w:p w:rsidR="00C73CDB" w:rsidRDefault="00C73CDB" w:rsidP="00C73CDB">
      <w:pPr>
        <w:spacing w:line="360" w:lineRule="auto"/>
        <w:rPr>
          <w:rFonts w:cs="David"/>
          <w:b/>
          <w:bCs/>
          <w:u w:val="single"/>
          <w:rtl/>
        </w:rPr>
      </w:pPr>
    </w:p>
    <w:p w:rsidR="00C73CDB" w:rsidRPr="00736A17" w:rsidRDefault="00C73CDB" w:rsidP="00C73CDB">
      <w:pPr>
        <w:spacing w:line="360" w:lineRule="auto"/>
        <w:rPr>
          <w:rFonts w:cs="David"/>
          <w:b/>
          <w:bCs/>
          <w:u w:val="single"/>
          <w:rtl/>
        </w:rPr>
      </w:pPr>
    </w:p>
    <w:p w:rsidR="00C73CDB" w:rsidRPr="00F24D67" w:rsidRDefault="00C73CDB" w:rsidP="00C73CDB">
      <w:pPr>
        <w:spacing w:line="360" w:lineRule="auto"/>
        <w:rPr>
          <w:rFonts w:cs="David"/>
          <w:b/>
          <w:bCs/>
          <w:szCs w:val="24"/>
          <w:u w:val="single"/>
          <w:rtl/>
        </w:rPr>
      </w:pPr>
      <w:r w:rsidRPr="00F24D67">
        <w:rPr>
          <w:rFonts w:cs="David" w:hint="cs"/>
          <w:b/>
          <w:bCs/>
          <w:szCs w:val="24"/>
          <w:u w:val="single"/>
          <w:rtl/>
        </w:rPr>
        <w:t>פירוט דרישות מהספק</w:t>
      </w:r>
    </w:p>
    <w:p w:rsidR="00C73CDB" w:rsidRPr="00F24D67" w:rsidRDefault="00C73CDB" w:rsidP="00C73CDB">
      <w:pPr>
        <w:spacing w:line="360" w:lineRule="auto"/>
        <w:rPr>
          <w:rFonts w:cs="David"/>
          <w:sz w:val="8"/>
          <w:szCs w:val="8"/>
          <w:rtl/>
        </w:rPr>
      </w:pPr>
    </w:p>
    <w:p w:rsidR="00C73CDB" w:rsidRDefault="00C73CDB" w:rsidP="00C73CDB">
      <w:pPr>
        <w:spacing w:line="360" w:lineRule="auto"/>
        <w:rPr>
          <w:rFonts w:cs="David"/>
          <w:szCs w:val="24"/>
          <w:rtl/>
        </w:rPr>
      </w:pPr>
      <w:r w:rsidRPr="00F24D67">
        <w:rPr>
          <w:rFonts w:cs="David" w:hint="cs"/>
          <w:szCs w:val="24"/>
          <w:rtl/>
        </w:rPr>
        <w:t xml:space="preserve">ככל שיש גורם נוסף המסוגל לבצע את הפעילות, יפנה </w:t>
      </w:r>
      <w:r>
        <w:rPr>
          <w:rFonts w:cs="David" w:hint="cs"/>
          <w:szCs w:val="24"/>
          <w:rtl/>
        </w:rPr>
        <w:t xml:space="preserve"> הגוף המתאים </w:t>
      </w:r>
      <w:r w:rsidRPr="00F24D67">
        <w:rPr>
          <w:rFonts w:cs="David" w:hint="cs"/>
          <w:szCs w:val="24"/>
          <w:rtl/>
        </w:rPr>
        <w:t xml:space="preserve">בהצעה מתאימה כאשר עליו לקחת בחשבון כי עליו לעמוד בדרישות הבאות: </w:t>
      </w:r>
    </w:p>
    <w:p w:rsidR="00C73CDB" w:rsidRPr="00FD54DC" w:rsidRDefault="00C73CDB" w:rsidP="00C73CDB">
      <w:pPr>
        <w:pStyle w:val="a3"/>
        <w:numPr>
          <w:ilvl w:val="0"/>
          <w:numId w:val="2"/>
        </w:numPr>
        <w:spacing w:line="360" w:lineRule="auto"/>
        <w:rPr>
          <w:rFonts w:cs="David"/>
          <w:szCs w:val="24"/>
          <w:rtl/>
        </w:rPr>
      </w:pPr>
      <w:r>
        <w:rPr>
          <w:rFonts w:cs="David" w:hint="cs"/>
          <w:szCs w:val="24"/>
          <w:rtl/>
        </w:rPr>
        <w:t>הקצאת 50% מעלות ההכשרה למחזור, ממקורות פרטיים ולא פחות מסכום ההשתתפות הנ"ל להיקף הנ"ל המשתתפים.</w:t>
      </w:r>
    </w:p>
    <w:p w:rsidR="00C73CDB" w:rsidRPr="00FD54DC" w:rsidRDefault="00C73CDB" w:rsidP="00C73CDB">
      <w:pPr>
        <w:pStyle w:val="a3"/>
        <w:numPr>
          <w:ilvl w:val="0"/>
          <w:numId w:val="2"/>
        </w:numPr>
        <w:spacing w:line="360" w:lineRule="auto"/>
        <w:rPr>
          <w:rFonts w:cs="David"/>
          <w:szCs w:val="24"/>
        </w:rPr>
      </w:pPr>
      <w:r w:rsidRPr="00FD54DC">
        <w:rPr>
          <w:rFonts w:cs="David" w:hint="cs"/>
          <w:szCs w:val="24"/>
          <w:rtl/>
        </w:rPr>
        <w:t xml:space="preserve">התקשרות הספק  עם מוסד אקדמי אשר יבצע  את  ההכשרה האקדמית. על המוסד </w:t>
      </w:r>
      <w:proofErr w:type="spellStart"/>
      <w:r w:rsidRPr="00FD54DC">
        <w:rPr>
          <w:rFonts w:cs="David" w:hint="cs"/>
          <w:szCs w:val="24"/>
          <w:rtl/>
        </w:rPr>
        <w:t>שאיתו</w:t>
      </w:r>
      <w:proofErr w:type="spellEnd"/>
      <w:r w:rsidRPr="00FD54DC">
        <w:rPr>
          <w:rFonts w:cs="David" w:hint="cs"/>
          <w:szCs w:val="24"/>
          <w:rtl/>
        </w:rPr>
        <w:t xml:space="preserve"> </w:t>
      </w:r>
      <w:proofErr w:type="spellStart"/>
      <w:r w:rsidRPr="00FD54DC">
        <w:rPr>
          <w:rFonts w:cs="David" w:hint="cs"/>
          <w:szCs w:val="24"/>
          <w:rtl/>
        </w:rPr>
        <w:t>ייתקשר</w:t>
      </w:r>
      <w:proofErr w:type="spellEnd"/>
      <w:r w:rsidRPr="00FD54DC">
        <w:rPr>
          <w:rFonts w:cs="David" w:hint="cs"/>
          <w:szCs w:val="24"/>
          <w:rtl/>
        </w:rPr>
        <w:t xml:space="preserve"> הספק להיות </w:t>
      </w:r>
      <w:r w:rsidRPr="00FD54DC">
        <w:rPr>
          <w:rFonts w:cs="David"/>
          <w:szCs w:val="24"/>
          <w:rtl/>
        </w:rPr>
        <w:t>מוכר כמכללה אקדמית לחינוך</w:t>
      </w:r>
      <w:r w:rsidRPr="00FD54DC">
        <w:rPr>
          <w:rFonts w:cs="David" w:hint="cs"/>
          <w:szCs w:val="24"/>
          <w:rtl/>
        </w:rPr>
        <w:t xml:space="preserve"> או אוניברסיטה שיש בה מסלולי תעודת הוראה או תעודת עובד חינוך.  בנוסף על המוסד האקדמי המתקשר, ל</w:t>
      </w:r>
      <w:r w:rsidRPr="00FD54DC">
        <w:rPr>
          <w:rFonts w:cs="David" w:hint="eastAsia"/>
          <w:szCs w:val="24"/>
          <w:rtl/>
        </w:rPr>
        <w:t>קיים</w:t>
      </w:r>
      <w:r w:rsidRPr="00FD54DC">
        <w:rPr>
          <w:rFonts w:cs="David"/>
          <w:szCs w:val="24"/>
          <w:rtl/>
        </w:rPr>
        <w:t xml:space="preserve"> מסלולי תעודת עובד חינוך </w:t>
      </w:r>
      <w:r w:rsidRPr="00FD54DC">
        <w:rPr>
          <w:rFonts w:cs="David" w:hint="eastAsia"/>
          <w:szCs w:val="24"/>
          <w:rtl/>
        </w:rPr>
        <w:t>ו</w:t>
      </w:r>
      <w:r w:rsidRPr="00FD54DC">
        <w:rPr>
          <w:rFonts w:cs="David" w:hint="cs"/>
          <w:szCs w:val="24"/>
          <w:rtl/>
        </w:rPr>
        <w:t>מסלולי תואר ראשון או שני, בתחומי החינוך החברתי / בלתי פורמאלי וגם מסלולים בתחומי מדעי החברה( מדעי המדינה, גאוגרפיה, סוציולוגיה וכדומה) והרוח.</w:t>
      </w:r>
      <w:r>
        <w:rPr>
          <w:rFonts w:cs="David" w:hint="cs"/>
          <w:szCs w:val="24"/>
          <w:rtl/>
        </w:rPr>
        <w:t xml:space="preserve"> </w:t>
      </w:r>
    </w:p>
    <w:p w:rsidR="00C73CDB" w:rsidRPr="00C73CDB" w:rsidRDefault="00C73CDB" w:rsidP="00C73CDB">
      <w:pPr>
        <w:pStyle w:val="a3"/>
        <w:spacing w:line="360" w:lineRule="auto"/>
        <w:ind w:left="929"/>
        <w:rPr>
          <w:rFonts w:cs="David"/>
          <w:szCs w:val="24"/>
        </w:rPr>
      </w:pPr>
      <w:r>
        <w:rPr>
          <w:rFonts w:cs="David" w:hint="cs"/>
          <w:szCs w:val="24"/>
          <w:rtl/>
        </w:rPr>
        <w:t xml:space="preserve">תינתן עדיפות למוסד אקדמי הממוקם </w:t>
      </w:r>
      <w:r w:rsidRPr="00947915">
        <w:rPr>
          <w:rFonts w:cs="David"/>
          <w:szCs w:val="24"/>
          <w:rtl/>
        </w:rPr>
        <w:t xml:space="preserve">בסביבה </w:t>
      </w:r>
      <w:r>
        <w:rPr>
          <w:rFonts w:cs="David" w:hint="cs"/>
          <w:szCs w:val="24"/>
          <w:rtl/>
        </w:rPr>
        <w:t xml:space="preserve">פריפריאלית, באזור גיאוגרפי הממוקם במרחק של מעל 60 ק"מ  מת"א, ובזיקה לפחות ל- 10 רשויות מחתך סוציואקונומי נמוך (1-5), הממוקמות ברדיוס של 40 ק"מ מאזור המכללה. זאת משום שחלק ממטרות התוכנית מכוונת להקמת </w:t>
      </w:r>
      <w:proofErr w:type="spellStart"/>
      <w:r>
        <w:rPr>
          <w:rFonts w:cs="David" w:hint="cs"/>
          <w:szCs w:val="24"/>
          <w:rtl/>
        </w:rPr>
        <w:t>תוכנית</w:t>
      </w:r>
      <w:proofErr w:type="spellEnd"/>
      <w:r>
        <w:rPr>
          <w:rFonts w:cs="David" w:hint="cs"/>
          <w:szCs w:val="24"/>
          <w:rtl/>
        </w:rPr>
        <w:t xml:space="preserve"> עתודה לדרגי כניסה במערכת החינוך הבלתי פורמאלית לחיזוק </w:t>
      </w:r>
      <w:proofErr w:type="spellStart"/>
      <w:r>
        <w:rPr>
          <w:rFonts w:cs="David" w:hint="cs"/>
          <w:szCs w:val="24"/>
          <w:rtl/>
        </w:rPr>
        <w:t>הפריפרייה</w:t>
      </w:r>
      <w:proofErr w:type="spellEnd"/>
      <w:r>
        <w:rPr>
          <w:rFonts w:cs="David" w:hint="cs"/>
          <w:szCs w:val="24"/>
          <w:rtl/>
        </w:rPr>
        <w:t xml:space="preserve"> באמצעות החינוך החברתי קהילתי. ובנוסף מתן אפשרות למסלול קריירה משמעותית בחינוך הבלתי פורמאלי לצעירים, בעיקרם </w:t>
      </w:r>
      <w:proofErr w:type="spellStart"/>
      <w:r>
        <w:rPr>
          <w:rFonts w:cs="David" w:hint="cs"/>
          <w:szCs w:val="24"/>
          <w:rtl/>
        </w:rPr>
        <w:t>מהפריפרייה</w:t>
      </w:r>
      <w:proofErr w:type="spellEnd"/>
      <w:r>
        <w:rPr>
          <w:rFonts w:cs="David" w:hint="cs"/>
          <w:szCs w:val="24"/>
          <w:rtl/>
        </w:rPr>
        <w:t xml:space="preserve">.   </w:t>
      </w:r>
    </w:p>
    <w:p w:rsidR="00C73CDB" w:rsidRDefault="00C73CDB" w:rsidP="00C73CDB">
      <w:pPr>
        <w:pStyle w:val="a3"/>
        <w:numPr>
          <w:ilvl w:val="0"/>
          <w:numId w:val="2"/>
        </w:numPr>
        <w:spacing w:line="360" w:lineRule="auto"/>
        <w:rPr>
          <w:rFonts w:cs="David"/>
          <w:szCs w:val="24"/>
        </w:rPr>
      </w:pPr>
      <w:r>
        <w:rPr>
          <w:rFonts w:cs="David" w:hint="cs"/>
          <w:szCs w:val="24"/>
          <w:rtl/>
        </w:rPr>
        <w:t>ניסיון בהכשרת עתודת צעירים הכוללת הכשרה אקדמית והכשרת מנהיגות לתפקידי כניסה בתחום החברתי</w:t>
      </w:r>
    </w:p>
    <w:p w:rsidR="00C73CDB" w:rsidRDefault="00C73CDB" w:rsidP="00C73CDB">
      <w:pPr>
        <w:pStyle w:val="a3"/>
        <w:numPr>
          <w:ilvl w:val="0"/>
          <w:numId w:val="2"/>
        </w:numPr>
        <w:spacing w:line="360" w:lineRule="auto"/>
        <w:rPr>
          <w:rFonts w:cs="David"/>
          <w:szCs w:val="24"/>
        </w:rPr>
      </w:pPr>
      <w:r>
        <w:rPr>
          <w:rFonts w:cs="David" w:hint="cs"/>
          <w:szCs w:val="24"/>
          <w:rtl/>
        </w:rPr>
        <w:t xml:space="preserve">ניסיון בהכשרה למנהיגות הן בקרב צעירים והן בקרב בני נוער. במסגרת עתודות לישראל קיים דגש על פיתוח </w:t>
      </w:r>
      <w:proofErr w:type="spellStart"/>
      <w:r>
        <w:rPr>
          <w:rFonts w:cs="David" w:hint="cs"/>
          <w:szCs w:val="24"/>
          <w:rtl/>
        </w:rPr>
        <w:t>תוכניות</w:t>
      </w:r>
      <w:proofErr w:type="spellEnd"/>
      <w:r>
        <w:rPr>
          <w:rFonts w:cs="David" w:hint="cs"/>
          <w:szCs w:val="24"/>
          <w:rtl/>
        </w:rPr>
        <w:t xml:space="preserve"> לערוצי הזנה דהיינו מנהיגות צעירה ומנהיגות נוער. כשם שמנהל חברה ונוער מקדם מנהיגויות נוער ומאמין בתהליך כרצף התפתחותי למנהיגות בעתיד, כך נדרש ניסיון מהגוף שיפעיל את הניסיון  בפיתוח מנהיגות בקרב בני נוער</w:t>
      </w:r>
    </w:p>
    <w:p w:rsidR="00C73CDB" w:rsidRDefault="00C73CDB" w:rsidP="00C73CDB">
      <w:pPr>
        <w:pStyle w:val="a3"/>
        <w:numPr>
          <w:ilvl w:val="0"/>
          <w:numId w:val="2"/>
        </w:numPr>
        <w:spacing w:line="360" w:lineRule="auto"/>
        <w:rPr>
          <w:rFonts w:cs="David"/>
          <w:szCs w:val="24"/>
        </w:rPr>
      </w:pPr>
      <w:r>
        <w:rPr>
          <w:rFonts w:cs="David" w:hint="cs"/>
          <w:szCs w:val="24"/>
          <w:rtl/>
        </w:rPr>
        <w:t xml:space="preserve">ניסיון בשותפויות בין מגזריות (ציבורי </w:t>
      </w:r>
      <w:proofErr w:type="spellStart"/>
      <w:r>
        <w:rPr>
          <w:rFonts w:cs="David" w:hint="cs"/>
          <w:szCs w:val="24"/>
          <w:rtl/>
        </w:rPr>
        <w:t>ועיסקי</w:t>
      </w:r>
      <w:proofErr w:type="spellEnd"/>
      <w:r>
        <w:rPr>
          <w:rFonts w:cs="David" w:hint="cs"/>
          <w:szCs w:val="24"/>
          <w:rtl/>
        </w:rPr>
        <w:t xml:space="preserve">) כולל ניסיון בהפעלת </w:t>
      </w:r>
      <w:proofErr w:type="spellStart"/>
      <w:r>
        <w:rPr>
          <w:rFonts w:cs="David" w:hint="cs"/>
          <w:szCs w:val="24"/>
          <w:rtl/>
        </w:rPr>
        <w:t>תוכנית</w:t>
      </w:r>
      <w:proofErr w:type="spellEnd"/>
      <w:r>
        <w:rPr>
          <w:rFonts w:cs="David" w:hint="cs"/>
          <w:szCs w:val="24"/>
          <w:rtl/>
        </w:rPr>
        <w:t xml:space="preserve"> מנהיגות המשלבות תואר אקדמי</w:t>
      </w:r>
    </w:p>
    <w:p w:rsidR="00C73CDB" w:rsidRDefault="00C73CDB" w:rsidP="00C73CDB">
      <w:pPr>
        <w:pStyle w:val="a3"/>
        <w:numPr>
          <w:ilvl w:val="0"/>
          <w:numId w:val="2"/>
        </w:numPr>
        <w:spacing w:line="360" w:lineRule="auto"/>
        <w:rPr>
          <w:rFonts w:cs="David"/>
          <w:szCs w:val="24"/>
        </w:rPr>
      </w:pPr>
      <w:r>
        <w:rPr>
          <w:rFonts w:cs="David" w:hint="cs"/>
          <w:szCs w:val="24"/>
          <w:rtl/>
        </w:rPr>
        <w:t>התחייבות להפעלת שלושה מחזורי הכשרת צוערים לחינוך הבלתי פורמלי בכל מחזור בין 25 ל- 30 צוערים</w:t>
      </w:r>
    </w:p>
    <w:p w:rsidR="00C73CDB" w:rsidRPr="000042A8" w:rsidRDefault="00C73CDB" w:rsidP="00C73CDB">
      <w:pPr>
        <w:pStyle w:val="a3"/>
        <w:numPr>
          <w:ilvl w:val="0"/>
          <w:numId w:val="2"/>
        </w:numPr>
        <w:spacing w:line="360" w:lineRule="auto"/>
        <w:rPr>
          <w:rFonts w:cs="David"/>
          <w:szCs w:val="24"/>
        </w:rPr>
      </w:pPr>
      <w:r>
        <w:rPr>
          <w:rFonts w:cs="David" w:hint="cs"/>
          <w:szCs w:val="24"/>
          <w:rtl/>
        </w:rPr>
        <w:t>העמדת</w:t>
      </w:r>
      <w:r w:rsidRPr="000042A8">
        <w:rPr>
          <w:rFonts w:cs="David"/>
          <w:szCs w:val="24"/>
          <w:rtl/>
        </w:rPr>
        <w:t xml:space="preserve"> בעלי התפקידים הבאים לניהול </w:t>
      </w:r>
      <w:proofErr w:type="spellStart"/>
      <w:r w:rsidRPr="000042A8">
        <w:rPr>
          <w:rFonts w:cs="David" w:hint="eastAsia"/>
          <w:szCs w:val="24"/>
          <w:rtl/>
        </w:rPr>
        <w:t>הפרוייקט</w:t>
      </w:r>
      <w:proofErr w:type="spellEnd"/>
      <w:r w:rsidRPr="000042A8">
        <w:rPr>
          <w:rFonts w:cs="David"/>
          <w:szCs w:val="24"/>
          <w:rtl/>
        </w:rPr>
        <w:t>:</w:t>
      </w:r>
    </w:p>
    <w:p w:rsidR="00C73CDB" w:rsidRDefault="00C73CDB" w:rsidP="00C73CDB">
      <w:pPr>
        <w:pStyle w:val="a3"/>
        <w:spacing w:line="360" w:lineRule="auto"/>
        <w:ind w:left="1352"/>
        <w:rPr>
          <w:rFonts w:cs="David"/>
          <w:szCs w:val="24"/>
        </w:rPr>
      </w:pPr>
      <w:r>
        <w:rPr>
          <w:rFonts w:cs="David" w:hint="cs"/>
          <w:szCs w:val="24"/>
          <w:rtl/>
        </w:rPr>
        <w:t xml:space="preserve"> מנהל פרויקט, רכז </w:t>
      </w:r>
      <w:proofErr w:type="spellStart"/>
      <w:r>
        <w:rPr>
          <w:rFonts w:cs="David" w:hint="cs"/>
          <w:szCs w:val="24"/>
          <w:rtl/>
        </w:rPr>
        <w:t>אדמניסטרטיבי</w:t>
      </w:r>
      <w:proofErr w:type="spellEnd"/>
      <w:r>
        <w:rPr>
          <w:rFonts w:cs="David" w:hint="cs"/>
          <w:szCs w:val="24"/>
          <w:rtl/>
        </w:rPr>
        <w:t xml:space="preserve">, </w:t>
      </w:r>
      <w:proofErr w:type="spellStart"/>
      <w:r>
        <w:rPr>
          <w:rFonts w:cs="David" w:hint="cs"/>
          <w:szCs w:val="24"/>
          <w:rtl/>
        </w:rPr>
        <w:t>פרויקטור</w:t>
      </w:r>
      <w:proofErr w:type="spellEnd"/>
      <w:r>
        <w:rPr>
          <w:rFonts w:cs="David" w:hint="cs"/>
          <w:szCs w:val="24"/>
          <w:rtl/>
        </w:rPr>
        <w:t xml:space="preserve"> להקמה (שיהווה גם כמנהל הדרכה והכשרה) -</w:t>
      </w:r>
    </w:p>
    <w:p w:rsidR="00C73CDB" w:rsidRDefault="00C73CDB" w:rsidP="00C73CDB">
      <w:pPr>
        <w:pStyle w:val="a3"/>
        <w:spacing w:line="360" w:lineRule="auto"/>
        <w:ind w:left="1352"/>
        <w:rPr>
          <w:rFonts w:cs="David"/>
          <w:szCs w:val="24"/>
          <w:rtl/>
        </w:rPr>
      </w:pPr>
      <w:r w:rsidRPr="001C6730">
        <w:rPr>
          <w:rFonts w:cs="David" w:hint="cs"/>
          <w:b/>
          <w:bCs/>
          <w:szCs w:val="24"/>
          <w:rtl/>
        </w:rPr>
        <w:t>מנהל הפרויקט</w:t>
      </w:r>
      <w:r>
        <w:rPr>
          <w:rFonts w:cs="David" w:hint="cs"/>
          <w:szCs w:val="24"/>
          <w:rtl/>
        </w:rPr>
        <w:t xml:space="preserve">- שהינו בעל תואר שני בתחומים שקשורים למנהיגות, מדיניות ציבורית וניהול. בעל ניסיון בהובלת </w:t>
      </w:r>
      <w:proofErr w:type="spellStart"/>
      <w:r>
        <w:rPr>
          <w:rFonts w:cs="David" w:hint="cs"/>
          <w:szCs w:val="24"/>
          <w:rtl/>
        </w:rPr>
        <w:t>תוכניות</w:t>
      </w:r>
      <w:proofErr w:type="spellEnd"/>
      <w:r>
        <w:rPr>
          <w:rFonts w:cs="David" w:hint="cs"/>
          <w:szCs w:val="24"/>
          <w:rtl/>
        </w:rPr>
        <w:t xml:space="preserve"> עתודה למנהיגות אקדמיות של 3 שנים לפחות, וניסיון מקצועי מתחומי חברה וקהילה.  </w:t>
      </w:r>
    </w:p>
    <w:p w:rsidR="00C73CDB" w:rsidRDefault="00C73CDB" w:rsidP="00C73CDB">
      <w:pPr>
        <w:pStyle w:val="a3"/>
        <w:spacing w:line="360" w:lineRule="auto"/>
        <w:ind w:left="1352"/>
        <w:rPr>
          <w:rFonts w:cs="David"/>
          <w:szCs w:val="24"/>
          <w:rtl/>
        </w:rPr>
      </w:pPr>
      <w:r>
        <w:rPr>
          <w:rFonts w:cs="David" w:hint="cs"/>
          <w:szCs w:val="24"/>
          <w:rtl/>
        </w:rPr>
        <w:t xml:space="preserve">מנהל הפרויקט יהיה אחראי על פיתוח התכנית ותכלול כל שלבי ההכשרה,  על הקשר בין המוסד </w:t>
      </w:r>
      <w:r w:rsidRPr="00DA6CC4">
        <w:rPr>
          <w:rFonts w:cs="David" w:hint="cs"/>
          <w:szCs w:val="24"/>
          <w:rtl/>
        </w:rPr>
        <w:t>האקדמי ומשרד החינוך. אחראי על כל בעלי התפקידים הפועלים בתוך התוכנית.  אחראי על פיתוח התוכנית החוץ אקדמית והפעלתה, אחראי על תכנית הפרקטיקום של הלומדים. אחראי על פיתוח</w:t>
      </w:r>
      <w:r>
        <w:rPr>
          <w:rFonts w:cs="David" w:hint="cs"/>
          <w:szCs w:val="24"/>
          <w:rtl/>
        </w:rPr>
        <w:t xml:space="preserve"> הסמינרים ועוד.</w:t>
      </w:r>
    </w:p>
    <w:p w:rsidR="00C73CDB" w:rsidRDefault="00C73CDB" w:rsidP="00C73CDB">
      <w:pPr>
        <w:pStyle w:val="a3"/>
        <w:spacing w:line="360" w:lineRule="auto"/>
        <w:ind w:left="1352"/>
        <w:rPr>
          <w:rFonts w:cs="David"/>
          <w:szCs w:val="24"/>
          <w:rtl/>
        </w:rPr>
      </w:pPr>
      <w:r w:rsidRPr="001C6730">
        <w:rPr>
          <w:rFonts w:cs="David" w:hint="cs"/>
          <w:b/>
          <w:bCs/>
          <w:szCs w:val="24"/>
          <w:rtl/>
        </w:rPr>
        <w:t>רכז אדמיניסטרטיב</w:t>
      </w:r>
      <w:r w:rsidRPr="001C6730">
        <w:rPr>
          <w:rFonts w:cs="David" w:hint="eastAsia"/>
          <w:b/>
          <w:bCs/>
          <w:szCs w:val="24"/>
          <w:rtl/>
        </w:rPr>
        <w:t>י</w:t>
      </w:r>
      <w:r>
        <w:rPr>
          <w:rFonts w:cs="David" w:hint="cs"/>
          <w:szCs w:val="24"/>
          <w:rtl/>
        </w:rPr>
        <w:t xml:space="preserve"> </w:t>
      </w:r>
      <w:r>
        <w:rPr>
          <w:rFonts w:cs="David"/>
          <w:szCs w:val="24"/>
          <w:rtl/>
        </w:rPr>
        <w:t>–</w:t>
      </w:r>
      <w:r>
        <w:rPr>
          <w:rFonts w:cs="David" w:hint="cs"/>
          <w:szCs w:val="24"/>
          <w:rtl/>
        </w:rPr>
        <w:t xml:space="preserve">  שהינו בעל תואר שני וניסיון מעולם החינוך הבלתי פורמאלי.</w:t>
      </w:r>
    </w:p>
    <w:p w:rsidR="00C73CDB" w:rsidRDefault="00C73CDB" w:rsidP="00C73CDB">
      <w:pPr>
        <w:pStyle w:val="a3"/>
        <w:spacing w:line="360" w:lineRule="auto"/>
        <w:ind w:left="1352"/>
        <w:rPr>
          <w:rFonts w:cs="David"/>
          <w:szCs w:val="24"/>
          <w:rtl/>
        </w:rPr>
      </w:pPr>
      <w:r>
        <w:rPr>
          <w:rFonts w:cs="David" w:hint="cs"/>
          <w:szCs w:val="24"/>
          <w:rtl/>
        </w:rPr>
        <w:t>הרכז יהיה אחראי על שיבוץ המשתתפים בתהליך המלגות לימודים והקיום, סביבות הלמידה שלהם, רישום ההתפתחות שלהם, רישום הנוכחות, אחראי על הציוד הטכנולוגי , אחראי על שיבוצם במקומות ההתנסות (פרקטיקום) אחראי על רישום לתשלומי מנחים ומרצים ועוד.</w:t>
      </w:r>
    </w:p>
    <w:p w:rsidR="00C73CDB" w:rsidRDefault="00C73CDB" w:rsidP="00C73CDB">
      <w:pPr>
        <w:pStyle w:val="a3"/>
        <w:spacing w:line="360" w:lineRule="auto"/>
        <w:ind w:left="1352"/>
        <w:rPr>
          <w:rFonts w:cs="David"/>
          <w:szCs w:val="24"/>
          <w:rtl/>
        </w:rPr>
      </w:pPr>
      <w:proofErr w:type="spellStart"/>
      <w:r w:rsidRPr="001C6730">
        <w:rPr>
          <w:rFonts w:cs="David" w:hint="cs"/>
          <w:b/>
          <w:bCs/>
          <w:szCs w:val="24"/>
          <w:rtl/>
        </w:rPr>
        <w:t>פרוייקטור</w:t>
      </w:r>
      <w:proofErr w:type="spellEnd"/>
      <w:r w:rsidRPr="001C6730">
        <w:rPr>
          <w:rFonts w:cs="David" w:hint="cs"/>
          <w:b/>
          <w:bCs/>
          <w:szCs w:val="24"/>
          <w:rtl/>
        </w:rPr>
        <w:t xml:space="preserve"> להקמה</w:t>
      </w:r>
      <w:r>
        <w:rPr>
          <w:rFonts w:cs="David" w:hint="cs"/>
          <w:b/>
          <w:bCs/>
          <w:szCs w:val="24"/>
          <w:rtl/>
        </w:rPr>
        <w:t xml:space="preserve"> (מנהל הדרכה והכשרה)</w:t>
      </w:r>
      <w:r>
        <w:rPr>
          <w:rFonts w:cs="David" w:hint="cs"/>
          <w:szCs w:val="24"/>
          <w:rtl/>
        </w:rPr>
        <w:t xml:space="preserve"> </w:t>
      </w:r>
      <w:r>
        <w:rPr>
          <w:rFonts w:cs="David"/>
          <w:szCs w:val="24"/>
          <w:rtl/>
        </w:rPr>
        <w:t>–</w:t>
      </w:r>
      <w:r>
        <w:rPr>
          <w:rFonts w:cs="David" w:hint="cs"/>
          <w:szCs w:val="24"/>
          <w:rtl/>
        </w:rPr>
        <w:t xml:space="preserve"> שהינו בעל תואר ראשון מתחום חינוך חברה וקהילה/ חינוך בלתי פורמאלי, ותואר שני, מתחום חינוך וניהול.  ובעל ניסיון של שנה לפחות כרכז הדרכה </w:t>
      </w:r>
      <w:proofErr w:type="spellStart"/>
      <w:r>
        <w:rPr>
          <w:rFonts w:cs="David" w:hint="cs"/>
          <w:szCs w:val="24"/>
          <w:rtl/>
        </w:rPr>
        <w:t>ופרוייקטור</w:t>
      </w:r>
      <w:proofErr w:type="spellEnd"/>
      <w:r>
        <w:rPr>
          <w:rFonts w:cs="David" w:hint="cs"/>
          <w:szCs w:val="24"/>
          <w:rtl/>
        </w:rPr>
        <w:t xml:space="preserve"> בתוכנית מנהיגות.</w:t>
      </w:r>
    </w:p>
    <w:p w:rsidR="00C73CDB" w:rsidRPr="000042A8" w:rsidRDefault="00C73CDB" w:rsidP="00C73CDB">
      <w:pPr>
        <w:pStyle w:val="a3"/>
        <w:spacing w:line="360" w:lineRule="auto"/>
        <w:ind w:left="929"/>
        <w:rPr>
          <w:rFonts w:cs="David"/>
          <w:szCs w:val="24"/>
        </w:rPr>
      </w:pPr>
    </w:p>
    <w:p w:rsidR="00C73CDB" w:rsidRPr="00F24D67" w:rsidRDefault="00C73CDB" w:rsidP="00C73CDB">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C73CDB" w:rsidRDefault="00C73CDB" w:rsidP="00C73CDB">
      <w:pPr>
        <w:numPr>
          <w:ilvl w:val="0"/>
          <w:numId w:val="1"/>
        </w:numPr>
        <w:spacing w:line="360" w:lineRule="auto"/>
        <w:rPr>
          <w:rFonts w:cs="David"/>
          <w:szCs w:val="24"/>
        </w:rPr>
      </w:pPr>
      <w:r w:rsidRPr="00F24D67">
        <w:rPr>
          <w:rFonts w:cs="David" w:hint="cs"/>
          <w:szCs w:val="24"/>
          <w:rtl/>
        </w:rPr>
        <w:t xml:space="preserve">אם יתקבלו הצעות נוספות, המשרד </w:t>
      </w:r>
      <w:r>
        <w:rPr>
          <w:rFonts w:cs="David" w:hint="cs"/>
          <w:szCs w:val="24"/>
          <w:rtl/>
        </w:rPr>
        <w:t>יבחן התקשרות עם הגורם בעל הניסיון והיכולות הטובות ביותר שיביא את מירב היתרונות למשרד</w:t>
      </w:r>
    </w:p>
    <w:p w:rsidR="00C73CDB" w:rsidRDefault="00C73CDB" w:rsidP="00C73CDB">
      <w:pPr>
        <w:pStyle w:val="a3"/>
        <w:tabs>
          <w:tab w:val="left" w:pos="3197"/>
        </w:tabs>
        <w:spacing w:line="360" w:lineRule="auto"/>
        <w:ind w:left="1352"/>
        <w:rPr>
          <w:rFonts w:cs="David"/>
          <w:szCs w:val="24"/>
          <w:rtl/>
        </w:rPr>
      </w:pPr>
      <w:r>
        <w:rPr>
          <w:rFonts w:cs="David"/>
          <w:szCs w:val="24"/>
          <w:rtl/>
        </w:rPr>
        <w:tab/>
      </w:r>
    </w:p>
    <w:p w:rsidR="00C73CDB" w:rsidRDefault="00C73CDB" w:rsidP="00C73CDB">
      <w:pPr>
        <w:pStyle w:val="a3"/>
        <w:spacing w:line="360" w:lineRule="auto"/>
        <w:ind w:left="1352"/>
        <w:rPr>
          <w:rFonts w:cs="David"/>
          <w:szCs w:val="24"/>
          <w:rtl/>
        </w:rPr>
      </w:pPr>
    </w:p>
    <w:p w:rsidR="00194003" w:rsidRDefault="00194003"/>
    <w:sectPr w:rsidR="00194003" w:rsidSect="000E010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D55C7"/>
    <w:multiLevelType w:val="hybridMultilevel"/>
    <w:tmpl w:val="F56CB7E6"/>
    <w:lvl w:ilvl="0" w:tplc="CA48EABC">
      <w:start w:val="3"/>
      <w:numFmt w:val="bullet"/>
      <w:lvlText w:val="-"/>
      <w:lvlJc w:val="left"/>
      <w:pPr>
        <w:ind w:left="929" w:hanging="360"/>
      </w:pPr>
      <w:rPr>
        <w:rFonts w:ascii="Times New Roman" w:eastAsia="Times New Roman" w:hAnsi="Times New Roman" w:cs="David" w:hint="default"/>
      </w:rPr>
    </w:lvl>
    <w:lvl w:ilvl="1" w:tplc="04090003">
      <w:start w:val="1"/>
      <w:numFmt w:val="bullet"/>
      <w:lvlText w:val="o"/>
      <w:lvlJc w:val="left"/>
      <w:pPr>
        <w:ind w:left="1649" w:hanging="360"/>
      </w:pPr>
      <w:rPr>
        <w:rFonts w:ascii="Courier New" w:hAnsi="Courier New" w:cs="Courier New" w:hint="default"/>
      </w:rPr>
    </w:lvl>
    <w:lvl w:ilvl="2" w:tplc="04090005" w:tentative="1">
      <w:start w:val="1"/>
      <w:numFmt w:val="bullet"/>
      <w:lvlText w:val=""/>
      <w:lvlJc w:val="left"/>
      <w:pPr>
        <w:ind w:left="2369" w:hanging="360"/>
      </w:pPr>
      <w:rPr>
        <w:rFonts w:ascii="Wingdings" w:hAnsi="Wingdings" w:hint="default"/>
      </w:rPr>
    </w:lvl>
    <w:lvl w:ilvl="3" w:tplc="04090001" w:tentative="1">
      <w:start w:val="1"/>
      <w:numFmt w:val="bullet"/>
      <w:lvlText w:val=""/>
      <w:lvlJc w:val="left"/>
      <w:pPr>
        <w:ind w:left="3089" w:hanging="360"/>
      </w:pPr>
      <w:rPr>
        <w:rFonts w:ascii="Symbol" w:hAnsi="Symbol" w:hint="default"/>
      </w:rPr>
    </w:lvl>
    <w:lvl w:ilvl="4" w:tplc="04090003" w:tentative="1">
      <w:start w:val="1"/>
      <w:numFmt w:val="bullet"/>
      <w:lvlText w:val="o"/>
      <w:lvlJc w:val="left"/>
      <w:pPr>
        <w:ind w:left="3809" w:hanging="360"/>
      </w:pPr>
      <w:rPr>
        <w:rFonts w:ascii="Courier New" w:hAnsi="Courier New" w:cs="Courier New" w:hint="default"/>
      </w:rPr>
    </w:lvl>
    <w:lvl w:ilvl="5" w:tplc="04090005" w:tentative="1">
      <w:start w:val="1"/>
      <w:numFmt w:val="bullet"/>
      <w:lvlText w:val=""/>
      <w:lvlJc w:val="left"/>
      <w:pPr>
        <w:ind w:left="4529" w:hanging="360"/>
      </w:pPr>
      <w:rPr>
        <w:rFonts w:ascii="Wingdings" w:hAnsi="Wingdings" w:hint="default"/>
      </w:rPr>
    </w:lvl>
    <w:lvl w:ilvl="6" w:tplc="04090001" w:tentative="1">
      <w:start w:val="1"/>
      <w:numFmt w:val="bullet"/>
      <w:lvlText w:val=""/>
      <w:lvlJc w:val="left"/>
      <w:pPr>
        <w:ind w:left="5249" w:hanging="360"/>
      </w:pPr>
      <w:rPr>
        <w:rFonts w:ascii="Symbol" w:hAnsi="Symbol" w:hint="default"/>
      </w:rPr>
    </w:lvl>
    <w:lvl w:ilvl="7" w:tplc="04090003" w:tentative="1">
      <w:start w:val="1"/>
      <w:numFmt w:val="bullet"/>
      <w:lvlText w:val="o"/>
      <w:lvlJc w:val="left"/>
      <w:pPr>
        <w:ind w:left="5969" w:hanging="360"/>
      </w:pPr>
      <w:rPr>
        <w:rFonts w:ascii="Courier New" w:hAnsi="Courier New" w:cs="Courier New" w:hint="default"/>
      </w:rPr>
    </w:lvl>
    <w:lvl w:ilvl="8" w:tplc="04090005" w:tentative="1">
      <w:start w:val="1"/>
      <w:numFmt w:val="bullet"/>
      <w:lvlText w:val=""/>
      <w:lvlJc w:val="left"/>
      <w:pPr>
        <w:ind w:left="6689"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CDB"/>
    <w:rsid w:val="000E0104"/>
    <w:rsid w:val="00194003"/>
    <w:rsid w:val="0078617C"/>
    <w:rsid w:val="00C73C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3CD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73CDB"/>
    <w:pPr>
      <w:ind w:left="720"/>
      <w:contextualSpacing/>
    </w:pPr>
  </w:style>
  <w:style w:type="paragraph" w:styleId="a4">
    <w:name w:val="Balloon Text"/>
    <w:basedOn w:val="a"/>
    <w:link w:val="a5"/>
    <w:uiPriority w:val="99"/>
    <w:semiHidden/>
    <w:unhideWhenUsed/>
    <w:rsid w:val="0078617C"/>
    <w:rPr>
      <w:rFonts w:ascii="Tahoma" w:hAnsi="Tahoma" w:cs="Tahoma"/>
      <w:sz w:val="16"/>
      <w:szCs w:val="16"/>
    </w:rPr>
  </w:style>
  <w:style w:type="character" w:customStyle="1" w:styleId="a5">
    <w:name w:val="טקסט בלונים תו"/>
    <w:basedOn w:val="a0"/>
    <w:link w:val="a4"/>
    <w:uiPriority w:val="99"/>
    <w:semiHidden/>
    <w:rsid w:val="0078617C"/>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3CD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73CDB"/>
    <w:pPr>
      <w:ind w:left="720"/>
      <w:contextualSpacing/>
    </w:pPr>
  </w:style>
  <w:style w:type="paragraph" w:styleId="a4">
    <w:name w:val="Balloon Text"/>
    <w:basedOn w:val="a"/>
    <w:link w:val="a5"/>
    <w:uiPriority w:val="99"/>
    <w:semiHidden/>
    <w:unhideWhenUsed/>
    <w:rsid w:val="0078617C"/>
    <w:rPr>
      <w:rFonts w:ascii="Tahoma" w:hAnsi="Tahoma" w:cs="Tahoma"/>
      <w:sz w:val="16"/>
      <w:szCs w:val="16"/>
    </w:rPr>
  </w:style>
  <w:style w:type="character" w:customStyle="1" w:styleId="a5">
    <w:name w:val="טקסט בלונים תו"/>
    <w:basedOn w:val="a0"/>
    <w:link w:val="a4"/>
    <w:uiPriority w:val="99"/>
    <w:semiHidden/>
    <w:rsid w:val="0078617C"/>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795</Words>
  <Characters>3978</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דקלה משיח</dc:creator>
  <cp:lastModifiedBy>דקלה משיח</cp:lastModifiedBy>
  <cp:revision>1</cp:revision>
  <cp:lastPrinted>2017-02-07T13:26:00Z</cp:lastPrinted>
  <dcterms:created xsi:type="dcterms:W3CDTF">2017-02-07T13:15:00Z</dcterms:created>
  <dcterms:modified xsi:type="dcterms:W3CDTF">2017-02-07T13:16:00Z</dcterms:modified>
</cp:coreProperties>
</file>